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C79" w:rsidRPr="00872001" w:rsidRDefault="00613C79" w:rsidP="00613C79">
      <w:pPr>
        <w:pStyle w:val="30"/>
        <w:shd w:val="clear" w:color="auto" w:fill="auto"/>
        <w:jc w:val="center"/>
        <w:rPr>
          <w:rFonts w:ascii="PT Astra Serif" w:hAnsi="PT Astra Serif"/>
        </w:rPr>
      </w:pPr>
      <w:r w:rsidRPr="00872001">
        <w:rPr>
          <w:rStyle w:val="3"/>
          <w:rFonts w:ascii="PT Astra Serif" w:hAnsi="PT Astra Serif"/>
          <w:b/>
          <w:bCs/>
          <w:color w:val="000000"/>
        </w:rPr>
        <w:t>ПОЯСНИТЕЛЬНАЯ ЗАПИСКА</w:t>
      </w:r>
    </w:p>
    <w:p w:rsidR="00B7434A" w:rsidRPr="00872001" w:rsidRDefault="00613C79" w:rsidP="00B7434A">
      <w:pPr>
        <w:pStyle w:val="30"/>
        <w:shd w:val="clear" w:color="auto" w:fill="auto"/>
        <w:ind w:right="40"/>
        <w:jc w:val="center"/>
        <w:rPr>
          <w:rStyle w:val="3"/>
          <w:rFonts w:ascii="PT Astra Serif" w:hAnsi="PT Astra Serif"/>
          <w:b/>
          <w:bCs/>
          <w:color w:val="000000"/>
        </w:rPr>
      </w:pPr>
      <w:r w:rsidRPr="00872001">
        <w:rPr>
          <w:rStyle w:val="3"/>
          <w:rFonts w:ascii="PT Astra Serif" w:hAnsi="PT Astra Serif"/>
          <w:b/>
          <w:bCs/>
          <w:color w:val="000000"/>
        </w:rPr>
        <w:t>к проекту закона Ульяновской области «О внесении изменени</w:t>
      </w:r>
      <w:r w:rsidR="00B7434A">
        <w:rPr>
          <w:rStyle w:val="3"/>
          <w:rFonts w:ascii="PT Astra Serif" w:hAnsi="PT Astra Serif"/>
          <w:b/>
          <w:bCs/>
          <w:color w:val="000000"/>
        </w:rPr>
        <w:t>й</w:t>
      </w:r>
      <w:r w:rsidRPr="00872001">
        <w:rPr>
          <w:rStyle w:val="3"/>
          <w:rFonts w:ascii="PT Astra Serif" w:hAnsi="PT Astra Serif"/>
          <w:b/>
          <w:bCs/>
          <w:color w:val="000000"/>
        </w:rPr>
        <w:t xml:space="preserve"> </w:t>
      </w:r>
      <w:r w:rsidR="00B7434A">
        <w:rPr>
          <w:rStyle w:val="3"/>
          <w:rFonts w:ascii="PT Astra Serif" w:hAnsi="PT Astra Serif"/>
          <w:b/>
          <w:bCs/>
          <w:color w:val="000000"/>
        </w:rPr>
        <w:t>в</w:t>
      </w:r>
    </w:p>
    <w:p w:rsidR="00613C79" w:rsidRPr="00872001" w:rsidRDefault="00613C79" w:rsidP="00373488">
      <w:pPr>
        <w:pStyle w:val="30"/>
        <w:shd w:val="clear" w:color="auto" w:fill="auto"/>
        <w:spacing w:line="240" w:lineRule="auto"/>
        <w:ind w:right="40"/>
        <w:jc w:val="center"/>
        <w:rPr>
          <w:rFonts w:ascii="PT Astra Serif" w:hAnsi="PT Astra Serif"/>
        </w:rPr>
      </w:pPr>
      <w:r w:rsidRPr="00872001">
        <w:rPr>
          <w:rStyle w:val="3"/>
          <w:rFonts w:ascii="PT Astra Serif" w:hAnsi="PT Astra Serif"/>
          <w:b/>
          <w:bCs/>
          <w:color w:val="000000"/>
        </w:rPr>
        <w:t>Закон Ульяновской области «О перечне должностных лиц</w:t>
      </w:r>
      <w:r w:rsidR="00533FF6">
        <w:rPr>
          <w:rStyle w:val="3"/>
          <w:rFonts w:ascii="PT Astra Serif" w:hAnsi="PT Astra Serif"/>
          <w:b/>
          <w:bCs/>
          <w:color w:val="000000"/>
        </w:rPr>
        <w:t xml:space="preserve"> </w:t>
      </w:r>
      <w:r w:rsidRPr="00872001">
        <w:rPr>
          <w:rStyle w:val="3"/>
          <w:rFonts w:ascii="PT Astra Serif" w:hAnsi="PT Astra Serif"/>
          <w:b/>
          <w:bCs/>
          <w:color w:val="000000"/>
        </w:rPr>
        <w:t>исполнительных органов государственной власти Ульяновской области,</w:t>
      </w:r>
      <w:r w:rsidRPr="00872001">
        <w:rPr>
          <w:rStyle w:val="3"/>
          <w:rFonts w:ascii="PT Astra Serif" w:hAnsi="PT Astra Serif"/>
          <w:b/>
          <w:bCs/>
          <w:color w:val="000000"/>
        </w:rPr>
        <w:br/>
        <w:t>уполномоченных составлять протоколы об отдельных</w:t>
      </w:r>
      <w:r w:rsidRPr="00872001">
        <w:rPr>
          <w:rStyle w:val="3"/>
          <w:rFonts w:ascii="PT Astra Serif" w:hAnsi="PT Astra Serif"/>
          <w:b/>
          <w:bCs/>
          <w:color w:val="000000"/>
        </w:rPr>
        <w:br/>
        <w:t>административных правонарушениях, предусмотренных Кодексом</w:t>
      </w:r>
      <w:r w:rsidRPr="00872001">
        <w:rPr>
          <w:rStyle w:val="3"/>
          <w:rFonts w:ascii="PT Astra Serif" w:hAnsi="PT Astra Serif"/>
          <w:b/>
          <w:bCs/>
          <w:color w:val="000000"/>
        </w:rPr>
        <w:br/>
        <w:t>Российской Федерации об административных правонарушениях, при</w:t>
      </w:r>
      <w:r w:rsidRPr="00872001">
        <w:rPr>
          <w:rStyle w:val="3"/>
          <w:rFonts w:ascii="PT Astra Serif" w:hAnsi="PT Astra Serif"/>
          <w:b/>
          <w:bCs/>
          <w:color w:val="000000"/>
        </w:rPr>
        <w:br/>
        <w:t>осуществлении регионального государственного контроля (надзора),</w:t>
      </w:r>
      <w:r w:rsidRPr="00872001">
        <w:rPr>
          <w:rStyle w:val="3"/>
          <w:rFonts w:ascii="PT Astra Serif" w:hAnsi="PT Astra Serif"/>
          <w:b/>
          <w:bCs/>
          <w:color w:val="000000"/>
        </w:rPr>
        <w:br/>
        <w:t>государственного финансового контроля, а также переданных им</w:t>
      </w:r>
    </w:p>
    <w:p w:rsidR="00613C79" w:rsidRPr="00872001" w:rsidRDefault="00613C79" w:rsidP="00373488">
      <w:pPr>
        <w:pStyle w:val="30"/>
        <w:shd w:val="clear" w:color="auto" w:fill="auto"/>
        <w:spacing w:line="240" w:lineRule="auto"/>
        <w:ind w:right="40"/>
        <w:jc w:val="center"/>
        <w:rPr>
          <w:rStyle w:val="3"/>
          <w:rFonts w:ascii="PT Astra Serif" w:hAnsi="PT Astra Serif"/>
          <w:b/>
          <w:bCs/>
          <w:color w:val="000000"/>
        </w:rPr>
      </w:pPr>
      <w:r w:rsidRPr="00872001">
        <w:rPr>
          <w:rStyle w:val="3"/>
          <w:rFonts w:ascii="PT Astra Serif" w:hAnsi="PT Astra Serif"/>
          <w:b/>
          <w:bCs/>
          <w:color w:val="000000"/>
        </w:rPr>
        <w:t>полномочий в области федерального государственного надзора»</w:t>
      </w:r>
    </w:p>
    <w:p w:rsidR="00373488" w:rsidRDefault="00373488" w:rsidP="00373488">
      <w:pPr>
        <w:pStyle w:val="30"/>
        <w:shd w:val="clear" w:color="auto" w:fill="auto"/>
        <w:spacing w:line="240" w:lineRule="auto"/>
        <w:ind w:right="40"/>
        <w:jc w:val="center"/>
        <w:rPr>
          <w:rStyle w:val="3"/>
          <w:rFonts w:ascii="PT Astra Serif" w:hAnsi="PT Astra Serif"/>
          <w:b/>
          <w:bCs/>
          <w:color w:val="000000"/>
        </w:rPr>
      </w:pPr>
    </w:p>
    <w:p w:rsidR="00533FF6" w:rsidRPr="00872001" w:rsidRDefault="00533FF6" w:rsidP="00373488">
      <w:pPr>
        <w:pStyle w:val="30"/>
        <w:shd w:val="clear" w:color="auto" w:fill="auto"/>
        <w:spacing w:line="240" w:lineRule="auto"/>
        <w:ind w:right="40"/>
        <w:jc w:val="center"/>
        <w:rPr>
          <w:rStyle w:val="3"/>
          <w:rFonts w:ascii="PT Astra Serif" w:hAnsi="PT Astra Serif"/>
          <w:b/>
          <w:bCs/>
          <w:color w:val="000000"/>
        </w:rPr>
      </w:pPr>
    </w:p>
    <w:p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Проект закона Ульяновской области «О внесении изменени</w:t>
      </w:r>
      <w:r w:rsidR="001614E7">
        <w:rPr>
          <w:rStyle w:val="2"/>
          <w:rFonts w:ascii="PT Astra Serif" w:hAnsi="PT Astra Serif"/>
          <w:color w:val="000000"/>
        </w:rPr>
        <w:t>й</w:t>
      </w:r>
      <w:r w:rsidRPr="00872001">
        <w:rPr>
          <w:rStyle w:val="2"/>
          <w:rFonts w:ascii="PT Astra Serif" w:hAnsi="PT Astra Serif"/>
          <w:color w:val="000000"/>
        </w:rPr>
        <w:t xml:space="preserve"> в Закон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w:t>
      </w:r>
      <w:bookmarkStart w:id="0" w:name="_GoBack"/>
      <w:bookmarkEnd w:id="0"/>
      <w:r w:rsidRPr="00872001">
        <w:rPr>
          <w:rStyle w:val="2"/>
          <w:rFonts w:ascii="PT Astra Serif" w:hAnsi="PT Astra Serif"/>
          <w:color w:val="000000"/>
        </w:rPr>
        <w:t xml:space="preserve"> государственного надзора» (далее – Проект) разработан в целях приведения </w:t>
      </w:r>
      <w:r w:rsidR="00B7434A">
        <w:rPr>
          <w:rStyle w:val="2"/>
          <w:rFonts w:ascii="PT Astra Serif" w:hAnsi="PT Astra Serif"/>
          <w:color w:val="000000"/>
        </w:rPr>
        <w:t xml:space="preserve">заголовка Закона Ульяновской области в соответствие с Федеральным законом от 31.07.2020 </w:t>
      </w:r>
      <w:r w:rsidR="00DA7EBA">
        <w:rPr>
          <w:rStyle w:val="2"/>
          <w:rFonts w:ascii="PT Astra Serif" w:hAnsi="PT Astra Serif"/>
          <w:color w:val="000000"/>
        </w:rPr>
        <w:t xml:space="preserve">              </w:t>
      </w:r>
      <w:r w:rsidR="00B7434A">
        <w:rPr>
          <w:rStyle w:val="2"/>
          <w:rFonts w:ascii="PT Astra Serif" w:hAnsi="PT Astra Serif"/>
          <w:color w:val="000000"/>
        </w:rPr>
        <w:t xml:space="preserve">№ 248-ФЗ «О государственном контроле (надзоре) и муниципальном контроле в Российской Федерации» и </w:t>
      </w:r>
      <w:r w:rsidRPr="00872001">
        <w:rPr>
          <w:rStyle w:val="2"/>
          <w:rFonts w:ascii="PT Astra Serif" w:hAnsi="PT Astra Serif"/>
          <w:color w:val="000000"/>
        </w:rPr>
        <w:t xml:space="preserve">перечня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w:t>
      </w:r>
      <w:r w:rsidR="00B7434A">
        <w:rPr>
          <w:rStyle w:val="2"/>
          <w:rFonts w:ascii="PT Astra Serif" w:hAnsi="PT Astra Serif"/>
          <w:color w:val="000000"/>
        </w:rPr>
        <w:t xml:space="preserve">в соответствие </w:t>
      </w:r>
      <w:r w:rsidRPr="00872001">
        <w:rPr>
          <w:rStyle w:val="2"/>
          <w:rFonts w:ascii="PT Astra Serif" w:hAnsi="PT Astra Serif"/>
          <w:color w:val="000000"/>
        </w:rPr>
        <w:t>со штатной структурой Министерства искусства и культурной политики Ульяновской области.</w:t>
      </w:r>
    </w:p>
    <w:p w:rsidR="00613C79" w:rsidRPr="00872001" w:rsidRDefault="00613C79" w:rsidP="001358E6">
      <w:pPr>
        <w:pStyle w:val="20"/>
        <w:shd w:val="clear" w:color="auto" w:fill="auto"/>
        <w:spacing w:before="0" w:line="360" w:lineRule="auto"/>
        <w:ind w:firstLine="709"/>
        <w:rPr>
          <w:rFonts w:ascii="PT Astra Serif" w:hAnsi="PT Astra Serif"/>
          <w:color w:val="000000"/>
          <w:shd w:val="clear" w:color="auto" w:fill="FFFFFF"/>
        </w:rPr>
      </w:pPr>
      <w:r w:rsidRPr="00872001">
        <w:rPr>
          <w:rStyle w:val="2"/>
          <w:rFonts w:ascii="PT Astra Serif" w:hAnsi="PT Astra Serif"/>
          <w:color w:val="000000"/>
        </w:rPr>
        <w:t>Проект</w:t>
      </w:r>
      <w:r w:rsidR="001358E6">
        <w:rPr>
          <w:rStyle w:val="2"/>
          <w:rFonts w:ascii="PT Astra Serif" w:hAnsi="PT Astra Serif"/>
          <w:color w:val="000000"/>
        </w:rPr>
        <w:t>ом</w:t>
      </w:r>
      <w:r w:rsidRPr="00872001">
        <w:rPr>
          <w:rStyle w:val="2"/>
          <w:rFonts w:ascii="PT Astra Serif" w:hAnsi="PT Astra Serif"/>
          <w:color w:val="000000"/>
        </w:rPr>
        <w:t xml:space="preserve"> дополняет</w:t>
      </w:r>
      <w:r w:rsidR="001358E6">
        <w:rPr>
          <w:rStyle w:val="2"/>
          <w:rFonts w:ascii="PT Astra Serif" w:hAnsi="PT Astra Serif"/>
          <w:color w:val="000000"/>
        </w:rPr>
        <w:t>ся</w:t>
      </w:r>
      <w:r w:rsidRPr="00872001">
        <w:rPr>
          <w:rStyle w:val="2"/>
          <w:rFonts w:ascii="PT Astra Serif" w:hAnsi="PT Astra Serif"/>
          <w:color w:val="000000"/>
        </w:rPr>
        <w:t xml:space="preserve"> перечень должностных лиц Министерства искусства и культурной политики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w:t>
      </w:r>
      <w:r w:rsidRPr="00872001">
        <w:rPr>
          <w:rStyle w:val="2"/>
          <w:rFonts w:ascii="PT Astra Serif" w:hAnsi="PT Astra Serif"/>
          <w:color w:val="000000"/>
        </w:rPr>
        <w:lastRenderedPageBreak/>
        <w:t>переданных им полномочий в области федерального государственного надзора</w:t>
      </w:r>
      <w:r w:rsidR="001358E6">
        <w:rPr>
          <w:rStyle w:val="2"/>
          <w:rFonts w:ascii="PT Astra Serif" w:hAnsi="PT Astra Serif"/>
          <w:color w:val="000000"/>
        </w:rPr>
        <w:t xml:space="preserve"> должн</w:t>
      </w:r>
      <w:r w:rsidRPr="00872001">
        <w:rPr>
          <w:rStyle w:val="2"/>
          <w:rFonts w:ascii="PT Astra Serif" w:hAnsi="PT Astra Serif"/>
          <w:color w:val="000000"/>
        </w:rPr>
        <w:t>ость</w:t>
      </w:r>
      <w:r w:rsidR="009D7D5C">
        <w:rPr>
          <w:rStyle w:val="2"/>
          <w:rFonts w:ascii="PT Astra Serif" w:hAnsi="PT Astra Serif"/>
          <w:color w:val="000000"/>
        </w:rPr>
        <w:t>ю</w:t>
      </w:r>
      <w:r w:rsidRPr="00872001">
        <w:rPr>
          <w:rStyle w:val="2"/>
          <w:rFonts w:ascii="PT Astra Serif" w:hAnsi="PT Astra Serif"/>
          <w:color w:val="000000"/>
        </w:rPr>
        <w:t xml:space="preserve"> референта отдела по делам </w:t>
      </w:r>
      <w:r w:rsidRPr="00AA6A93">
        <w:rPr>
          <w:rStyle w:val="2"/>
          <w:rFonts w:ascii="PT Astra Serif" w:hAnsi="PT Astra Serif"/>
          <w:color w:val="000000"/>
        </w:rPr>
        <w:t xml:space="preserve">архивов (должность введена распоряжением Правительства Ульяновской </w:t>
      </w:r>
      <w:r w:rsidRPr="00AA6A93">
        <w:rPr>
          <w:rStyle w:val="2"/>
          <w:rFonts w:ascii="PT Astra Serif" w:hAnsi="PT Astra Serif"/>
        </w:rPr>
        <w:t xml:space="preserve">области от </w:t>
      </w:r>
      <w:r w:rsidR="00AA6A93" w:rsidRPr="00AA6A93">
        <w:rPr>
          <w:rStyle w:val="2"/>
          <w:rFonts w:ascii="PT Astra Serif" w:hAnsi="PT Astra Serif"/>
        </w:rPr>
        <w:t>07.07.2021</w:t>
      </w:r>
      <w:r w:rsidRPr="00AA6A93">
        <w:rPr>
          <w:rStyle w:val="2"/>
          <w:rFonts w:ascii="PT Astra Serif" w:hAnsi="PT Astra Serif"/>
        </w:rPr>
        <w:t xml:space="preserve"> </w:t>
      </w:r>
      <w:r w:rsidR="005615EC">
        <w:rPr>
          <w:rStyle w:val="2"/>
          <w:rFonts w:ascii="PT Astra Serif" w:hAnsi="PT Astra Serif"/>
        </w:rPr>
        <w:br/>
      </w:r>
      <w:r w:rsidRPr="00AA6A93">
        <w:rPr>
          <w:rStyle w:val="2"/>
          <w:rFonts w:ascii="PT Astra Serif" w:hAnsi="PT Astra Serif"/>
        </w:rPr>
        <w:t xml:space="preserve">№ </w:t>
      </w:r>
      <w:r w:rsidR="00AA6A93" w:rsidRPr="00AA6A93">
        <w:rPr>
          <w:rStyle w:val="2"/>
          <w:rFonts w:ascii="PT Astra Serif" w:hAnsi="PT Astra Serif"/>
          <w:color w:val="000000"/>
        </w:rPr>
        <w:t>365-пр «О внесении изменений в распоряжение Правительства Ульяновской области от 08.05.2018 № 190-пр»</w:t>
      </w:r>
      <w:r w:rsidRPr="00AA6A93">
        <w:rPr>
          <w:rStyle w:val="2"/>
          <w:rFonts w:ascii="PT Astra Serif" w:hAnsi="PT Astra Serif"/>
          <w:color w:val="000000"/>
        </w:rPr>
        <w:t>).</w:t>
      </w:r>
    </w:p>
    <w:p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Предметом правового регулирования настоящего проекта закона Ульяновской области являются отношения, возникающие в сфере регионального государственного контроля на территории Ульяновской области.</w:t>
      </w:r>
    </w:p>
    <w:p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Проектируемый закон относится к административному (административно-процессуальному) законодательству (пункт «к» части 1 статьи 72 Конституции Российской Федерации).</w:t>
      </w:r>
    </w:p>
    <w:p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Принятие проекта не повлечёт негативных социально-экономических, правовых и иных последствий.</w:t>
      </w:r>
    </w:p>
    <w:p w:rsidR="00613C79" w:rsidRPr="00872001" w:rsidRDefault="00613C79" w:rsidP="001358E6">
      <w:pPr>
        <w:pStyle w:val="20"/>
        <w:shd w:val="clear" w:color="auto" w:fill="auto"/>
        <w:spacing w:before="0" w:line="360" w:lineRule="auto"/>
        <w:ind w:firstLine="709"/>
        <w:rPr>
          <w:rStyle w:val="2"/>
          <w:rFonts w:ascii="PT Astra Serif" w:hAnsi="PT Astra Serif"/>
          <w:color w:val="000000"/>
        </w:rPr>
      </w:pPr>
      <w:r w:rsidRPr="00872001">
        <w:rPr>
          <w:rStyle w:val="2"/>
          <w:rFonts w:ascii="PT Astra Serif" w:hAnsi="PT Astra Serif"/>
          <w:color w:val="000000"/>
        </w:rPr>
        <w:t>Концепция законопроекта разработана референтом отдела по делам архивов департамента культурной политики Ульяновской области Министерства искусства и культурной политики Ульяновской области Айметдиновой И.А.</w:t>
      </w:r>
    </w:p>
    <w:p w:rsidR="00613C79" w:rsidRPr="00872001" w:rsidRDefault="00613C79" w:rsidP="00533FF6">
      <w:pPr>
        <w:pStyle w:val="20"/>
        <w:shd w:val="clear" w:color="auto" w:fill="auto"/>
        <w:spacing w:before="0" w:line="240" w:lineRule="auto"/>
        <w:ind w:firstLine="782"/>
        <w:rPr>
          <w:rStyle w:val="2"/>
          <w:rFonts w:ascii="PT Astra Serif" w:hAnsi="PT Astra Serif"/>
          <w:color w:val="000000"/>
        </w:rPr>
      </w:pPr>
    </w:p>
    <w:p w:rsidR="00613C79" w:rsidRPr="00872001" w:rsidRDefault="00613C79" w:rsidP="00533FF6">
      <w:pPr>
        <w:pStyle w:val="20"/>
        <w:shd w:val="clear" w:color="auto" w:fill="auto"/>
        <w:spacing w:before="0" w:line="240" w:lineRule="auto"/>
        <w:ind w:firstLine="780"/>
        <w:rPr>
          <w:rFonts w:ascii="PT Astra Serif" w:hAnsi="PT Astra Serif"/>
        </w:rPr>
      </w:pPr>
    </w:p>
    <w:p w:rsidR="00613C79" w:rsidRPr="00872001" w:rsidRDefault="00613C79" w:rsidP="00533FF6">
      <w:pPr>
        <w:pStyle w:val="20"/>
        <w:shd w:val="clear" w:color="auto" w:fill="auto"/>
        <w:spacing w:before="0" w:line="240" w:lineRule="auto"/>
        <w:ind w:firstLine="780"/>
        <w:rPr>
          <w:rFonts w:ascii="PT Astra Serif" w:hAnsi="PT Astra Serif"/>
        </w:rPr>
      </w:pPr>
    </w:p>
    <w:p w:rsidR="003039D1" w:rsidRPr="00872001" w:rsidRDefault="00613C79" w:rsidP="00533FF6">
      <w:pPr>
        <w:pStyle w:val="20"/>
        <w:shd w:val="clear" w:color="auto" w:fill="auto"/>
        <w:spacing w:before="0" w:line="240" w:lineRule="auto"/>
        <w:ind w:right="-7"/>
        <w:jc w:val="left"/>
        <w:rPr>
          <w:rFonts w:ascii="PT Astra Serif" w:hAnsi="PT Astra Serif"/>
        </w:rPr>
      </w:pPr>
      <w:r w:rsidRPr="00872001">
        <w:rPr>
          <w:rStyle w:val="2"/>
          <w:rFonts w:ascii="PT Astra Serif" w:hAnsi="PT Astra Serif"/>
          <w:color w:val="000000"/>
        </w:rPr>
        <w:t>Министр искусства и культурной</w:t>
      </w:r>
      <w:r w:rsidRPr="00872001">
        <w:rPr>
          <w:rStyle w:val="2"/>
          <w:rFonts w:ascii="PT Astra Serif" w:hAnsi="PT Astra Serif"/>
          <w:color w:val="000000"/>
        </w:rPr>
        <w:br/>
        <w:t>политики Ульяновской области                                                            Е.Е.Сидорова</w:t>
      </w:r>
    </w:p>
    <w:sectPr w:rsidR="003039D1" w:rsidRPr="00872001" w:rsidSect="001358E6">
      <w:headerReference w:type="default" r:id="rId6"/>
      <w:pgSz w:w="11900" w:h="16840"/>
      <w:pgMar w:top="1134"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5C3" w:rsidRDefault="009505C3" w:rsidP="001358E6">
      <w:r>
        <w:separator/>
      </w:r>
    </w:p>
  </w:endnote>
  <w:endnote w:type="continuationSeparator" w:id="0">
    <w:p w:rsidR="009505C3" w:rsidRDefault="009505C3" w:rsidP="001358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5C3" w:rsidRDefault="009505C3" w:rsidP="001358E6">
      <w:r>
        <w:separator/>
      </w:r>
    </w:p>
  </w:footnote>
  <w:footnote w:type="continuationSeparator" w:id="0">
    <w:p w:rsidR="009505C3" w:rsidRDefault="009505C3" w:rsidP="001358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sz w:val="28"/>
        <w:szCs w:val="28"/>
      </w:rPr>
      <w:id w:val="-905835833"/>
      <w:docPartObj>
        <w:docPartGallery w:val="Page Numbers (Top of Page)"/>
        <w:docPartUnique/>
      </w:docPartObj>
    </w:sdtPr>
    <w:sdtEndPr>
      <w:rPr>
        <w:rFonts w:ascii="PT Astra Serif" w:hAnsi="PT Astra Serif"/>
      </w:rPr>
    </w:sdtEndPr>
    <w:sdtContent>
      <w:p w:rsidR="001358E6" w:rsidRPr="00B7434A" w:rsidRDefault="001358E6">
        <w:pPr>
          <w:pStyle w:val="a5"/>
          <w:jc w:val="center"/>
          <w:rPr>
            <w:rFonts w:asciiTheme="minorHAnsi" w:hAnsiTheme="minorHAnsi"/>
            <w:sz w:val="28"/>
            <w:szCs w:val="28"/>
          </w:rPr>
        </w:pPr>
      </w:p>
      <w:p w:rsidR="00B7434A" w:rsidRPr="00B7434A" w:rsidRDefault="00B7434A" w:rsidP="001358E6">
        <w:pPr>
          <w:pStyle w:val="a5"/>
          <w:jc w:val="center"/>
          <w:rPr>
            <w:rFonts w:ascii="PT Astra Serif" w:hAnsi="PT Astra Serif"/>
            <w:sz w:val="20"/>
            <w:szCs w:val="28"/>
          </w:rPr>
        </w:pPr>
      </w:p>
      <w:p w:rsidR="001358E6" w:rsidRPr="00B7434A" w:rsidRDefault="0023328F" w:rsidP="001358E6">
        <w:pPr>
          <w:pStyle w:val="a5"/>
          <w:jc w:val="center"/>
          <w:rPr>
            <w:rFonts w:ascii="PT Astra Serif" w:hAnsi="PT Astra Serif"/>
            <w:sz w:val="28"/>
            <w:szCs w:val="28"/>
          </w:rPr>
        </w:pPr>
        <w:r w:rsidRPr="00B7434A">
          <w:rPr>
            <w:rFonts w:ascii="PT Astra Serif" w:hAnsi="PT Astra Serif"/>
            <w:sz w:val="28"/>
            <w:szCs w:val="28"/>
          </w:rPr>
          <w:fldChar w:fldCharType="begin"/>
        </w:r>
        <w:r w:rsidR="001358E6" w:rsidRPr="00B7434A">
          <w:rPr>
            <w:rFonts w:ascii="PT Astra Serif" w:hAnsi="PT Astra Serif"/>
            <w:sz w:val="28"/>
            <w:szCs w:val="28"/>
          </w:rPr>
          <w:instrText>PAGE   \* MERGEFORMAT</w:instrText>
        </w:r>
        <w:r w:rsidRPr="00B7434A">
          <w:rPr>
            <w:rFonts w:ascii="PT Astra Serif" w:hAnsi="PT Astra Serif"/>
            <w:sz w:val="28"/>
            <w:szCs w:val="28"/>
          </w:rPr>
          <w:fldChar w:fldCharType="separate"/>
        </w:r>
        <w:r w:rsidR="00DA7EBA">
          <w:rPr>
            <w:rFonts w:ascii="PT Astra Serif" w:hAnsi="PT Astra Serif"/>
            <w:noProof/>
            <w:sz w:val="28"/>
            <w:szCs w:val="28"/>
          </w:rPr>
          <w:t>2</w:t>
        </w:r>
        <w:r w:rsidRPr="00B7434A">
          <w:rPr>
            <w:rFonts w:ascii="PT Astra Serif" w:hAnsi="PT Astra Serif"/>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613C79"/>
    <w:rsid w:val="00003079"/>
    <w:rsid w:val="001358E6"/>
    <w:rsid w:val="001614E7"/>
    <w:rsid w:val="0023328F"/>
    <w:rsid w:val="00265C79"/>
    <w:rsid w:val="003039D1"/>
    <w:rsid w:val="00366493"/>
    <w:rsid w:val="00373488"/>
    <w:rsid w:val="00533FF6"/>
    <w:rsid w:val="005615EC"/>
    <w:rsid w:val="00613C79"/>
    <w:rsid w:val="007B0F82"/>
    <w:rsid w:val="00872001"/>
    <w:rsid w:val="009505C3"/>
    <w:rsid w:val="009D7D5C"/>
    <w:rsid w:val="00AA6A93"/>
    <w:rsid w:val="00B3318C"/>
    <w:rsid w:val="00B7434A"/>
    <w:rsid w:val="00DA7EBA"/>
    <w:rsid w:val="00DE2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C79"/>
    <w:pPr>
      <w:widowControl w:val="0"/>
      <w:spacing w:after="0" w:line="240" w:lineRule="auto"/>
    </w:pPr>
    <w:rPr>
      <w:rFonts w:ascii="Arial Unicode MS" w:eastAsia="Times New Roman"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613C79"/>
    <w:rPr>
      <w:rFonts w:ascii="Times New Roman" w:hAnsi="Times New Roman" w:cs="Times New Roman"/>
      <w:b/>
      <w:bCs/>
      <w:sz w:val="28"/>
      <w:szCs w:val="28"/>
      <w:shd w:val="clear" w:color="auto" w:fill="FFFFFF"/>
    </w:rPr>
  </w:style>
  <w:style w:type="character" w:customStyle="1" w:styleId="2">
    <w:name w:val="Основной текст (2)_"/>
    <w:basedOn w:val="a0"/>
    <w:link w:val="20"/>
    <w:uiPriority w:val="99"/>
    <w:locked/>
    <w:rsid w:val="00613C79"/>
    <w:rPr>
      <w:rFonts w:ascii="Times New Roman" w:hAnsi="Times New Roman" w:cs="Times New Roman"/>
      <w:sz w:val="28"/>
      <w:szCs w:val="28"/>
      <w:shd w:val="clear" w:color="auto" w:fill="FFFFFF"/>
    </w:rPr>
  </w:style>
  <w:style w:type="paragraph" w:customStyle="1" w:styleId="30">
    <w:name w:val="Основной текст (3)"/>
    <w:basedOn w:val="a"/>
    <w:link w:val="3"/>
    <w:uiPriority w:val="99"/>
    <w:rsid w:val="00613C79"/>
    <w:pPr>
      <w:shd w:val="clear" w:color="auto" w:fill="FFFFFF"/>
      <w:spacing w:line="322" w:lineRule="exact"/>
    </w:pPr>
    <w:rPr>
      <w:rFonts w:ascii="Times New Roman" w:eastAsiaTheme="minorHAnsi" w:hAnsi="Times New Roman" w:cs="Times New Roman"/>
      <w:b/>
      <w:bCs/>
      <w:color w:val="auto"/>
      <w:sz w:val="28"/>
      <w:szCs w:val="28"/>
      <w:lang w:eastAsia="en-US"/>
    </w:rPr>
  </w:style>
  <w:style w:type="paragraph" w:customStyle="1" w:styleId="20">
    <w:name w:val="Основной текст (2)"/>
    <w:basedOn w:val="a"/>
    <w:link w:val="2"/>
    <w:uiPriority w:val="99"/>
    <w:rsid w:val="00613C79"/>
    <w:pPr>
      <w:shd w:val="clear" w:color="auto" w:fill="FFFFFF"/>
      <w:spacing w:before="240" w:line="322" w:lineRule="exact"/>
      <w:jc w:val="both"/>
    </w:pPr>
    <w:rPr>
      <w:rFonts w:ascii="Times New Roman" w:eastAsiaTheme="minorHAnsi" w:hAnsi="Times New Roman" w:cs="Times New Roman"/>
      <w:color w:val="auto"/>
      <w:sz w:val="28"/>
      <w:szCs w:val="28"/>
      <w:lang w:eastAsia="en-US"/>
    </w:rPr>
  </w:style>
  <w:style w:type="paragraph" w:styleId="a3">
    <w:name w:val="Balloon Text"/>
    <w:basedOn w:val="a"/>
    <w:link w:val="a4"/>
    <w:uiPriority w:val="99"/>
    <w:semiHidden/>
    <w:unhideWhenUsed/>
    <w:rsid w:val="005615EC"/>
    <w:rPr>
      <w:rFonts w:ascii="Segoe UI" w:hAnsi="Segoe UI" w:cs="Segoe UI"/>
      <w:sz w:val="18"/>
      <w:szCs w:val="18"/>
    </w:rPr>
  </w:style>
  <w:style w:type="character" w:customStyle="1" w:styleId="a4">
    <w:name w:val="Текст выноски Знак"/>
    <w:basedOn w:val="a0"/>
    <w:link w:val="a3"/>
    <w:uiPriority w:val="99"/>
    <w:semiHidden/>
    <w:rsid w:val="005615EC"/>
    <w:rPr>
      <w:rFonts w:ascii="Segoe UI" w:eastAsia="Times New Roman" w:hAnsi="Segoe UI" w:cs="Segoe UI"/>
      <w:color w:val="000000"/>
      <w:sz w:val="18"/>
      <w:szCs w:val="18"/>
      <w:lang w:eastAsia="ru-RU"/>
    </w:rPr>
  </w:style>
  <w:style w:type="paragraph" w:styleId="a5">
    <w:name w:val="header"/>
    <w:basedOn w:val="a"/>
    <w:link w:val="a6"/>
    <w:uiPriority w:val="99"/>
    <w:unhideWhenUsed/>
    <w:rsid w:val="001358E6"/>
    <w:pPr>
      <w:tabs>
        <w:tab w:val="center" w:pos="4677"/>
        <w:tab w:val="right" w:pos="9355"/>
      </w:tabs>
    </w:pPr>
  </w:style>
  <w:style w:type="character" w:customStyle="1" w:styleId="a6">
    <w:name w:val="Верхний колонтитул Знак"/>
    <w:basedOn w:val="a0"/>
    <w:link w:val="a5"/>
    <w:uiPriority w:val="99"/>
    <w:rsid w:val="001358E6"/>
    <w:rPr>
      <w:rFonts w:ascii="Arial Unicode MS" w:eastAsia="Times New Roman" w:hAnsi="Arial Unicode MS" w:cs="Arial Unicode MS"/>
      <w:color w:val="000000"/>
      <w:sz w:val="24"/>
      <w:szCs w:val="24"/>
      <w:lang w:eastAsia="ru-RU"/>
    </w:rPr>
  </w:style>
  <w:style w:type="paragraph" w:styleId="a7">
    <w:name w:val="footer"/>
    <w:basedOn w:val="a"/>
    <w:link w:val="a8"/>
    <w:uiPriority w:val="99"/>
    <w:unhideWhenUsed/>
    <w:rsid w:val="001358E6"/>
    <w:pPr>
      <w:tabs>
        <w:tab w:val="center" w:pos="4677"/>
        <w:tab w:val="right" w:pos="9355"/>
      </w:tabs>
    </w:pPr>
  </w:style>
  <w:style w:type="character" w:customStyle="1" w:styleId="a8">
    <w:name w:val="Нижний колонтитул Знак"/>
    <w:basedOn w:val="a0"/>
    <w:link w:val="a7"/>
    <w:uiPriority w:val="99"/>
    <w:rsid w:val="001358E6"/>
    <w:rPr>
      <w:rFonts w:ascii="Arial Unicode MS" w:eastAsia="Times New Roman" w:hAnsi="Arial Unicode MS" w:cs="Arial Unicode MS"/>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464</Words>
  <Characters>2651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Худынина Елена</dc:creator>
  <cp:keywords/>
  <dc:description/>
  <cp:lastModifiedBy>User</cp:lastModifiedBy>
  <cp:revision>12</cp:revision>
  <cp:lastPrinted>2022-02-17T08:44:00Z</cp:lastPrinted>
  <dcterms:created xsi:type="dcterms:W3CDTF">2021-10-29T13:49:00Z</dcterms:created>
  <dcterms:modified xsi:type="dcterms:W3CDTF">2022-04-13T12:28:00Z</dcterms:modified>
</cp:coreProperties>
</file>